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C1" w:rsidRPr="00E92850" w:rsidRDefault="004210C1" w:rsidP="008413B8">
      <w:pPr>
        <w:pStyle w:val="ad"/>
        <w:spacing w:after="0" w:line="360" w:lineRule="auto"/>
        <w:ind w:left="0"/>
        <w:rPr>
          <w:rFonts w:ascii="Arial" w:hAnsi="Arial" w:cs="Arial"/>
          <w:b/>
        </w:rPr>
      </w:pPr>
    </w:p>
    <w:p w:rsidR="004210C1" w:rsidRPr="00E92850" w:rsidRDefault="004210C1" w:rsidP="004210C1">
      <w:pPr>
        <w:pStyle w:val="ad"/>
        <w:spacing w:after="0" w:line="360" w:lineRule="auto"/>
        <w:ind w:left="0"/>
        <w:rPr>
          <w:rFonts w:ascii="Arial" w:hAnsi="Arial" w:cs="Arial"/>
          <w:b/>
        </w:rPr>
      </w:pPr>
      <w:r w:rsidRPr="00E92850">
        <w:rPr>
          <w:rFonts w:ascii="Arial" w:hAnsi="Arial" w:cs="Arial"/>
          <w:b/>
        </w:rPr>
        <w:t>Приложение №4</w:t>
      </w:r>
      <w:r w:rsidR="00E92850" w:rsidRPr="00E92850">
        <w:rPr>
          <w:rFonts w:ascii="Arial" w:hAnsi="Arial" w:cs="Arial"/>
          <w:b/>
        </w:rPr>
        <w:t xml:space="preserve"> </w:t>
      </w:r>
      <w:r w:rsidR="00E92850" w:rsidRPr="00E92850">
        <w:rPr>
          <w:rFonts w:ascii="Arial" w:hAnsi="Arial" w:cs="Arial"/>
          <w:b/>
          <w:sz w:val="24"/>
          <w:szCs w:val="24"/>
        </w:rPr>
        <w:t>к письму-приглашению на участие в Тендере</w:t>
      </w:r>
      <w:r w:rsidRPr="00E92850">
        <w:rPr>
          <w:rFonts w:ascii="Arial" w:hAnsi="Arial" w:cs="Arial"/>
          <w:b/>
        </w:rPr>
        <w:t xml:space="preserve">. </w:t>
      </w:r>
    </w:p>
    <w:p w:rsidR="004210C1" w:rsidRPr="00E92850" w:rsidRDefault="004210C1" w:rsidP="004210C1">
      <w:pPr>
        <w:pStyle w:val="ad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4210C1" w:rsidRPr="00E92850" w:rsidRDefault="005778BB" w:rsidP="004210C1">
      <w:pPr>
        <w:pStyle w:val="ad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E92850">
        <w:rPr>
          <w:rFonts w:ascii="Arial" w:hAnsi="Arial" w:cs="Arial"/>
          <w:b/>
          <w:sz w:val="20"/>
          <w:szCs w:val="20"/>
        </w:rPr>
        <w:t>Представлены два макета</w:t>
      </w:r>
      <w:r w:rsidR="007A5AE6" w:rsidRPr="00E92850">
        <w:rPr>
          <w:rFonts w:ascii="Arial" w:hAnsi="Arial" w:cs="Arial"/>
          <w:b/>
          <w:sz w:val="20"/>
          <w:szCs w:val="20"/>
        </w:rPr>
        <w:t xml:space="preserve"> </w:t>
      </w:r>
      <w:r w:rsidRPr="00E92850">
        <w:rPr>
          <w:rFonts w:ascii="Arial" w:hAnsi="Arial" w:cs="Arial"/>
          <w:b/>
          <w:sz w:val="20"/>
          <w:szCs w:val="20"/>
        </w:rPr>
        <w:t>(</w:t>
      </w:r>
      <w:r w:rsidR="007A5AE6" w:rsidRPr="00E92850">
        <w:rPr>
          <w:rFonts w:ascii="Arial" w:hAnsi="Arial" w:cs="Arial"/>
          <w:b/>
          <w:sz w:val="20"/>
          <w:szCs w:val="20"/>
        </w:rPr>
        <w:t>вставка в световое панно</w:t>
      </w:r>
      <w:r w:rsidRPr="00E92850">
        <w:rPr>
          <w:rFonts w:ascii="Arial" w:hAnsi="Arial" w:cs="Arial"/>
          <w:b/>
          <w:sz w:val="20"/>
          <w:szCs w:val="20"/>
        </w:rPr>
        <w:t xml:space="preserve"> и </w:t>
      </w:r>
      <w:r w:rsidR="007A5AE6" w:rsidRPr="00E92850">
        <w:rPr>
          <w:rFonts w:ascii="Arial" w:hAnsi="Arial" w:cs="Arial"/>
          <w:b/>
          <w:sz w:val="20"/>
          <w:szCs w:val="20"/>
        </w:rPr>
        <w:t>квадраты в оборудование</w:t>
      </w:r>
      <w:r w:rsidRPr="00E92850">
        <w:rPr>
          <w:rFonts w:ascii="Arial" w:hAnsi="Arial" w:cs="Arial"/>
          <w:b/>
          <w:sz w:val="20"/>
          <w:szCs w:val="20"/>
        </w:rPr>
        <w:t xml:space="preserve">). Все остальные макеты, запланированные к производству, будут высланы </w:t>
      </w:r>
      <w:r w:rsidR="00F80DBE" w:rsidRPr="00E92850">
        <w:rPr>
          <w:rFonts w:ascii="Arial" w:hAnsi="Arial" w:cs="Arial"/>
          <w:b/>
          <w:sz w:val="20"/>
          <w:szCs w:val="20"/>
        </w:rPr>
        <w:t xml:space="preserve">победителю </w:t>
      </w:r>
      <w:r w:rsidRPr="00E92850">
        <w:rPr>
          <w:rFonts w:ascii="Arial" w:hAnsi="Arial" w:cs="Arial"/>
          <w:b/>
          <w:sz w:val="20"/>
          <w:szCs w:val="20"/>
        </w:rPr>
        <w:t xml:space="preserve"> тендера совместно с упаковочным листом.</w:t>
      </w:r>
    </w:p>
    <w:p w:rsidR="00F62125" w:rsidRPr="00E92850" w:rsidRDefault="007A5AE6" w:rsidP="004210C1">
      <w:pPr>
        <w:pStyle w:val="ad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92850">
        <w:rPr>
          <w:rFonts w:ascii="Arial" w:hAnsi="Arial" w:cs="Arial"/>
          <w:sz w:val="20"/>
          <w:szCs w:val="20"/>
        </w:rPr>
        <w:t>Вставка в световое панно (960*990)</w:t>
      </w:r>
      <w:r w:rsidR="00F62125" w:rsidRPr="00E92850">
        <w:rPr>
          <w:rFonts w:ascii="Arial" w:hAnsi="Arial" w:cs="Arial"/>
          <w:sz w:val="20"/>
          <w:szCs w:val="20"/>
        </w:rPr>
        <w:t>:</w:t>
      </w:r>
    </w:p>
    <w:p w:rsidR="004B769A" w:rsidRPr="00E92850" w:rsidRDefault="008413B8" w:rsidP="004210C1">
      <w:pPr>
        <w:rPr>
          <w:rFonts w:cs="Arial"/>
        </w:rPr>
      </w:pPr>
      <w:r w:rsidRPr="00E92850">
        <w:rPr>
          <w:rFonts w:cs="Arial"/>
        </w:rPr>
        <w:t xml:space="preserve">  </w:t>
      </w:r>
      <w:r w:rsidR="00953566" w:rsidRPr="00E92850"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3pt;height:218.05pt">
            <v:imagedata r:id="rId7" o:title=""/>
          </v:shape>
        </w:pict>
      </w:r>
      <w:r w:rsidR="00F62125" w:rsidRPr="00E92850">
        <w:rPr>
          <w:rFonts w:cs="Arial"/>
        </w:rPr>
        <w:tab/>
      </w:r>
      <w:r w:rsidRPr="00E92850">
        <w:rPr>
          <w:rFonts w:cs="Arial"/>
        </w:rPr>
        <w:t xml:space="preserve">   </w:t>
      </w:r>
    </w:p>
    <w:p w:rsidR="008413B8" w:rsidRPr="00E92850" w:rsidRDefault="008413B8" w:rsidP="004210C1">
      <w:pPr>
        <w:rPr>
          <w:rFonts w:cs="Arial"/>
        </w:rPr>
      </w:pPr>
    </w:p>
    <w:p w:rsidR="008413B8" w:rsidRPr="00E92850" w:rsidRDefault="007A5AE6" w:rsidP="004210C1">
      <w:pPr>
        <w:rPr>
          <w:rFonts w:cs="Arial"/>
          <w:sz w:val="24"/>
        </w:rPr>
      </w:pPr>
      <w:r w:rsidRPr="00E92850">
        <w:rPr>
          <w:rFonts w:cs="Arial"/>
          <w:sz w:val="24"/>
        </w:rPr>
        <w:t>Квадраты для оборудования</w:t>
      </w:r>
      <w:r w:rsidR="00F62125" w:rsidRPr="00E92850">
        <w:rPr>
          <w:rFonts w:cs="Arial"/>
          <w:sz w:val="24"/>
        </w:rPr>
        <w:t xml:space="preserve"> (</w:t>
      </w:r>
      <w:r w:rsidRPr="00E92850">
        <w:rPr>
          <w:rFonts w:cs="Arial"/>
          <w:sz w:val="24"/>
        </w:rPr>
        <w:t xml:space="preserve">общий размер </w:t>
      </w:r>
      <w:r w:rsidR="00F62125" w:rsidRPr="00E92850">
        <w:rPr>
          <w:rFonts w:cs="Arial"/>
          <w:sz w:val="24"/>
        </w:rPr>
        <w:t>1</w:t>
      </w:r>
      <w:r w:rsidRPr="00E92850">
        <w:rPr>
          <w:rFonts w:cs="Arial"/>
          <w:sz w:val="24"/>
        </w:rPr>
        <w:t>035</w:t>
      </w:r>
      <w:r w:rsidR="00F62125" w:rsidRPr="00E92850">
        <w:rPr>
          <w:rFonts w:cs="Arial"/>
          <w:sz w:val="24"/>
        </w:rPr>
        <w:t>*1</w:t>
      </w:r>
      <w:r w:rsidRPr="00E92850">
        <w:rPr>
          <w:rFonts w:cs="Arial"/>
          <w:sz w:val="24"/>
        </w:rPr>
        <w:t>408</w:t>
      </w:r>
      <w:r w:rsidR="00F62125" w:rsidRPr="00E92850">
        <w:rPr>
          <w:rFonts w:cs="Arial"/>
          <w:sz w:val="24"/>
        </w:rPr>
        <w:t xml:space="preserve"> мм):</w:t>
      </w:r>
    </w:p>
    <w:p w:rsidR="00F62125" w:rsidRPr="00E92850" w:rsidRDefault="00E92850" w:rsidP="004210C1">
      <w:pPr>
        <w:rPr>
          <w:rFonts w:cs="Arial"/>
          <w:sz w:val="24"/>
        </w:rPr>
      </w:pPr>
      <w:r w:rsidRPr="00E92850">
        <w:rPr>
          <w:rFonts w:cs="Arial"/>
          <w:sz w:val="24"/>
        </w:rPr>
        <w:pict>
          <v:shape id="_x0000_i1026" type="#_x0000_t75" style="width:180pt;height:245.9pt">
            <v:imagedata r:id="rId8" o:title=""/>
          </v:shape>
        </w:pict>
      </w:r>
    </w:p>
    <w:p w:rsidR="008413B8" w:rsidRPr="00E92850" w:rsidRDefault="00F62125" w:rsidP="004210C1">
      <w:pPr>
        <w:rPr>
          <w:rFonts w:cs="Arial"/>
        </w:rPr>
      </w:pPr>
      <w:r w:rsidRPr="00E92850">
        <w:rPr>
          <w:rFonts w:cs="Arial"/>
        </w:rPr>
        <w:t xml:space="preserve">         </w:t>
      </w:r>
      <w:r w:rsidR="008413B8" w:rsidRPr="00E92850">
        <w:rPr>
          <w:rFonts w:cs="Arial"/>
        </w:rPr>
        <w:t xml:space="preserve">        </w:t>
      </w:r>
    </w:p>
    <w:sectPr w:rsidR="008413B8" w:rsidRPr="00E92850" w:rsidSect="00F446A1">
      <w:headerReference w:type="default" r:id="rId9"/>
      <w:headerReference w:type="first" r:id="rId10"/>
      <w:pgSz w:w="11906" w:h="16838"/>
      <w:pgMar w:top="3827" w:right="567" w:bottom="26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3B9" w:rsidRDefault="009153B9" w:rsidP="00A94BB3">
      <w:r>
        <w:separator/>
      </w:r>
    </w:p>
  </w:endnote>
  <w:endnote w:type="continuationSeparator" w:id="0">
    <w:p w:rsidR="009153B9" w:rsidRDefault="009153B9" w:rsidP="00A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3B9" w:rsidRDefault="009153B9" w:rsidP="00A94BB3">
      <w:r>
        <w:separator/>
      </w:r>
    </w:p>
  </w:footnote>
  <w:footnote w:type="continuationSeparator" w:id="0">
    <w:p w:rsidR="009153B9" w:rsidRDefault="009153B9" w:rsidP="00A9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="009535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7" type="#_x0000_t75" alt="НОВЫЙ БЛНК_ЛОГО 7 ВИДОВ-1-1 copy.jpg" style="width:425.2pt;height:121.6pt;visibility:visible">
          <v:imagedata r:id="rId1" o:title="НОВЫЙ БЛНК_ЛОГО 7 ВИДОВ-1-1 copy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9A"/>
    <w:rsid w:val="00082F29"/>
    <w:rsid w:val="000E7D33"/>
    <w:rsid w:val="001339B8"/>
    <w:rsid w:val="001801A7"/>
    <w:rsid w:val="001A0774"/>
    <w:rsid w:val="001E0D1A"/>
    <w:rsid w:val="001F41D7"/>
    <w:rsid w:val="001F7093"/>
    <w:rsid w:val="00246433"/>
    <w:rsid w:val="00336018"/>
    <w:rsid w:val="00353D00"/>
    <w:rsid w:val="003803B3"/>
    <w:rsid w:val="00386450"/>
    <w:rsid w:val="003C529A"/>
    <w:rsid w:val="003C73DB"/>
    <w:rsid w:val="00401236"/>
    <w:rsid w:val="004210C1"/>
    <w:rsid w:val="0044219E"/>
    <w:rsid w:val="004B769A"/>
    <w:rsid w:val="004D00FA"/>
    <w:rsid w:val="004F200F"/>
    <w:rsid w:val="005059F3"/>
    <w:rsid w:val="005412E4"/>
    <w:rsid w:val="005421E3"/>
    <w:rsid w:val="005447AE"/>
    <w:rsid w:val="005778BB"/>
    <w:rsid w:val="005D266C"/>
    <w:rsid w:val="00673567"/>
    <w:rsid w:val="00690E00"/>
    <w:rsid w:val="0074297F"/>
    <w:rsid w:val="00770458"/>
    <w:rsid w:val="007A5AE6"/>
    <w:rsid w:val="007C2D8C"/>
    <w:rsid w:val="007E5AE1"/>
    <w:rsid w:val="007F46D1"/>
    <w:rsid w:val="008413B8"/>
    <w:rsid w:val="00853995"/>
    <w:rsid w:val="00854011"/>
    <w:rsid w:val="00870026"/>
    <w:rsid w:val="00881D29"/>
    <w:rsid w:val="008E2BEC"/>
    <w:rsid w:val="009153B9"/>
    <w:rsid w:val="00922C95"/>
    <w:rsid w:val="00924497"/>
    <w:rsid w:val="00953566"/>
    <w:rsid w:val="00971E64"/>
    <w:rsid w:val="00994798"/>
    <w:rsid w:val="009D6E1B"/>
    <w:rsid w:val="00A07517"/>
    <w:rsid w:val="00A10303"/>
    <w:rsid w:val="00A30075"/>
    <w:rsid w:val="00A31581"/>
    <w:rsid w:val="00A94BB3"/>
    <w:rsid w:val="00AF4E1F"/>
    <w:rsid w:val="00C0614F"/>
    <w:rsid w:val="00C16D31"/>
    <w:rsid w:val="00C9222D"/>
    <w:rsid w:val="00CB47B1"/>
    <w:rsid w:val="00CB76CB"/>
    <w:rsid w:val="00CC6927"/>
    <w:rsid w:val="00D03AED"/>
    <w:rsid w:val="00D42F48"/>
    <w:rsid w:val="00D42F4C"/>
    <w:rsid w:val="00D5175A"/>
    <w:rsid w:val="00E16F50"/>
    <w:rsid w:val="00E444E5"/>
    <w:rsid w:val="00E85A65"/>
    <w:rsid w:val="00E92850"/>
    <w:rsid w:val="00EA1AF3"/>
    <w:rsid w:val="00EF6150"/>
    <w:rsid w:val="00F42191"/>
    <w:rsid w:val="00F446A1"/>
    <w:rsid w:val="00F62125"/>
    <w:rsid w:val="00F80DBE"/>
    <w:rsid w:val="00FA32A6"/>
    <w:rsid w:val="00FC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210C1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73C5-C421-42B3-A1C1-F5CB09139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ekrylova</cp:lastModifiedBy>
  <cp:revision>3</cp:revision>
  <cp:lastPrinted>2012-07-24T09:26:00Z</cp:lastPrinted>
  <dcterms:created xsi:type="dcterms:W3CDTF">2012-12-20T08:18:00Z</dcterms:created>
  <dcterms:modified xsi:type="dcterms:W3CDTF">2012-12-21T07:55:00Z</dcterms:modified>
</cp:coreProperties>
</file>